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1252B6" w:rsidP="008E3D15">
            <w:pPr>
              <w:pStyle w:val="TableParagraph"/>
            </w:pPr>
            <w:r>
              <w:t>29. 3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B9B" w:rsidRDefault="00774B9B" w:rsidP="00774B9B">
                              <w:r>
                                <w:t xml:space="preserve">Kľúčové slová: upevňovanie vedomosti, kvíz </w:t>
                              </w:r>
                            </w:p>
                            <w:p w:rsidR="00774B9B" w:rsidRDefault="00774B9B" w:rsidP="00774B9B"/>
                            <w:p w:rsidR="00774B9B" w:rsidRDefault="00774B9B" w:rsidP="00774B9B">
                              <w:r>
                                <w:t xml:space="preserve">Zhrnutie: </w:t>
                              </w:r>
                              <w:r w:rsidR="00AA5CC9">
                                <w:t>T</w:t>
                              </w:r>
                              <w:r>
                                <w:t>émou stretnutia bol kvíz ako spôsob upevňovani</w:t>
                              </w:r>
                              <w:r w:rsidR="00AA5CC9">
                                <w:t>a vedomosti. Lektorka</w:t>
                              </w:r>
                              <w:r>
                                <w:t xml:space="preserve"> Martina </w:t>
                              </w:r>
                              <w:proofErr w:type="spellStart"/>
                              <w:r>
                                <w:t>Šoltysová</w:t>
                              </w:r>
                              <w:proofErr w:type="spellEnd"/>
                              <w:r>
                                <w:t xml:space="preserve">,  nám ukázala ako vytvoriť kvíz na opakovanie učiva tak, aby učiteľ bol len pozorovateľ a žiaci boli hlavnými aktérmi a tvorcami otázok.  </w:t>
                              </w:r>
                            </w:p>
                            <w:p w:rsidR="0021474C" w:rsidRDefault="0021474C" w:rsidP="0021474C">
                              <w:pPr>
                                <w:spacing w:line="244" w:lineRule="exact"/>
                              </w:pP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74B9B" w:rsidRDefault="00774B9B" w:rsidP="00774B9B">
                        <w:r>
                          <w:t xml:space="preserve">Kľúčové slová: upevňovanie vedomosti, kvíz </w:t>
                        </w:r>
                      </w:p>
                      <w:p w:rsidR="00774B9B" w:rsidRDefault="00774B9B" w:rsidP="00774B9B"/>
                      <w:p w:rsidR="00774B9B" w:rsidRDefault="00774B9B" w:rsidP="00774B9B">
                        <w:r>
                          <w:t xml:space="preserve">Zhrnutie: </w:t>
                        </w:r>
                        <w:r w:rsidR="00AA5CC9">
                          <w:t>T</w:t>
                        </w:r>
                        <w:r>
                          <w:t>émou stretnutia bol kvíz ako spôsob upevňovani</w:t>
                        </w:r>
                        <w:r w:rsidR="00AA5CC9">
                          <w:t>a vedomosti. Lektorka</w:t>
                        </w:r>
                        <w:r>
                          <w:t xml:space="preserve"> Martina </w:t>
                        </w:r>
                        <w:proofErr w:type="spellStart"/>
                        <w:r>
                          <w:t>Šoltysová</w:t>
                        </w:r>
                        <w:proofErr w:type="spellEnd"/>
                        <w:r>
                          <w:t xml:space="preserve">,  nám ukázala ako vytvoriť kvíz na opakovanie učiva tak, aby učiteľ bol len pozorovateľ a žiaci boli hlavnými aktérmi a tvorcami otázok.  </w:t>
                        </w:r>
                      </w:p>
                      <w:p w:rsidR="0021474C" w:rsidRDefault="0021474C" w:rsidP="0021474C">
                        <w:pPr>
                          <w:spacing w:line="244" w:lineRule="exact"/>
                        </w:pP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172DE7" w:rsidRPr="007B4CBA" w:rsidRDefault="002C5E67" w:rsidP="00172DE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774B9B" w:rsidRPr="007B4CBA" w:rsidRDefault="00774B9B" w:rsidP="00774B9B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74B9B" w:rsidRPr="00514BDD" w:rsidRDefault="00774B9B" w:rsidP="00774B9B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Rozdelenie do skupín </w:t>
      </w:r>
    </w:p>
    <w:p w:rsidR="00774B9B" w:rsidRDefault="00774B9B" w:rsidP="00774B9B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Tvorenie kvízových otázok </w:t>
      </w:r>
    </w:p>
    <w:p w:rsidR="00774B9B" w:rsidRDefault="00774B9B" w:rsidP="00774B9B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Vypracovanie kvízu </w:t>
      </w:r>
    </w:p>
    <w:p w:rsidR="00774B9B" w:rsidRPr="007B4CBA" w:rsidRDefault="00774B9B" w:rsidP="00774B9B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zhrnutie, diskusia </w:t>
      </w:r>
    </w:p>
    <w:p w:rsidR="00774B9B" w:rsidRDefault="00172DE7" w:rsidP="00774B9B">
      <w:pPr>
        <w:spacing w:line="244" w:lineRule="exact"/>
        <w:rPr>
          <w:szCs w:val="32"/>
        </w:rPr>
      </w:pPr>
      <w:r>
        <w:rPr>
          <w:szCs w:val="32"/>
        </w:rPr>
        <w:t xml:space="preserve">      </w:t>
      </w:r>
      <w:r w:rsidR="00774B9B">
        <w:rPr>
          <w:szCs w:val="32"/>
        </w:rPr>
        <w:t xml:space="preserve">Téma: Kvíz ako spôsob upevňovania vedomosti </w:t>
      </w:r>
    </w:p>
    <w:p w:rsidR="00774B9B" w:rsidRDefault="00774B9B" w:rsidP="00774B9B">
      <w:pPr>
        <w:spacing w:line="244" w:lineRule="exact"/>
        <w:rPr>
          <w:szCs w:val="32"/>
        </w:rPr>
      </w:pPr>
    </w:p>
    <w:p w:rsidR="00774B9B" w:rsidRDefault="00774B9B" w:rsidP="00F01343">
      <w:pPr>
        <w:ind w:firstLine="90"/>
        <w:jc w:val="both"/>
        <w:rPr>
          <w:szCs w:val="32"/>
        </w:rPr>
      </w:pPr>
      <w:r>
        <w:rPr>
          <w:szCs w:val="32"/>
        </w:rPr>
        <w:t xml:space="preserve">    Zhrnutie: Dnešné stretnutie sa nieslo v duchu vytvárania kvízových otázok, ktoré slúžia na upevňovanie  </w:t>
      </w:r>
    </w:p>
    <w:p w:rsidR="00774B9B" w:rsidRDefault="00774B9B" w:rsidP="00F01343">
      <w:pPr>
        <w:ind w:left="360" w:hanging="270"/>
        <w:jc w:val="both"/>
        <w:rPr>
          <w:szCs w:val="32"/>
        </w:rPr>
      </w:pPr>
      <w:r>
        <w:rPr>
          <w:szCs w:val="32"/>
        </w:rPr>
        <w:t xml:space="preserve">    </w:t>
      </w:r>
      <w:r w:rsidR="00AA5CC9">
        <w:rPr>
          <w:szCs w:val="32"/>
        </w:rPr>
        <w:t>v</w:t>
      </w:r>
      <w:r>
        <w:rPr>
          <w:szCs w:val="32"/>
        </w:rPr>
        <w:t>edomosti žiakov z veľkých tematických celkov. Na úvod stretnutia</w:t>
      </w:r>
      <w:r w:rsidR="00F01343">
        <w:rPr>
          <w:szCs w:val="32"/>
        </w:rPr>
        <w:t xml:space="preserve"> nám lektorka</w:t>
      </w:r>
      <w:r>
        <w:rPr>
          <w:szCs w:val="32"/>
        </w:rPr>
        <w:t xml:space="preserve"> predstavila ako vytvárať </w:t>
      </w:r>
      <w:bookmarkStart w:id="0" w:name="_GoBack"/>
      <w:bookmarkEnd w:id="0"/>
      <w:r>
        <w:rPr>
          <w:szCs w:val="32"/>
        </w:rPr>
        <w:t>kvízové otázky, pri ktorých je učiteľ pozorovateľ a žiaci sú hlavnými tvorcami</w:t>
      </w:r>
      <w:r w:rsidR="00F01343">
        <w:rPr>
          <w:szCs w:val="32"/>
        </w:rPr>
        <w:t xml:space="preserve"> </w:t>
      </w:r>
      <w:r>
        <w:rPr>
          <w:szCs w:val="32"/>
        </w:rPr>
        <w:t xml:space="preserve">otázok. Následne sme sa rozdelili do skupín a každá skupina mala vytvoriť 10 otázok z rôznych oblasti.  </w:t>
      </w:r>
    </w:p>
    <w:p w:rsidR="0021474C" w:rsidRDefault="00774B9B" w:rsidP="00F01343">
      <w:pPr>
        <w:jc w:val="both"/>
        <w:rPr>
          <w:szCs w:val="32"/>
        </w:rPr>
      </w:pPr>
      <w:r>
        <w:rPr>
          <w:szCs w:val="32"/>
        </w:rPr>
        <w:t xml:space="preserve">     </w:t>
      </w: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AA5CC9" w:rsidRDefault="00AA5CC9" w:rsidP="00AA5CC9">
      <w:pPr>
        <w:pStyle w:val="Zkladntext"/>
        <w:ind w:left="540"/>
      </w:pPr>
      <w:r>
        <w:t>K</w:t>
      </w:r>
      <w:r w:rsidR="00774B9B">
        <w:t>vízy, kt</w:t>
      </w:r>
      <w:r>
        <w:t>oré si vytvárajú žiaci prispievajú</w:t>
      </w:r>
      <w:r w:rsidR="00774B9B">
        <w:t xml:space="preserve"> k upevňovaniu učiva. Dôležité je dbať na to, aby si ich aj vyhodnotili, čím sa posilňuje aj rozvoj kritického myslenia. </w:t>
      </w:r>
    </w:p>
    <w:p w:rsidR="00774B9B" w:rsidRDefault="00774B9B" w:rsidP="00AA5CC9">
      <w:pPr>
        <w:pStyle w:val="Zkladntext"/>
        <w:ind w:left="540"/>
      </w:pPr>
      <w:r>
        <w:t>Od</w:t>
      </w:r>
      <w:r w:rsidR="00AA5CC9">
        <w:t xml:space="preserve">porúčame </w:t>
      </w:r>
      <w:r>
        <w:t xml:space="preserve">opakovať učivo aj pomocou kvízu, ktorý si tvoria žiaci, hlavne pri veľkých  </w:t>
      </w:r>
    </w:p>
    <w:p w:rsidR="00774B9B" w:rsidRDefault="00774B9B" w:rsidP="00AA5CC9">
      <w:pPr>
        <w:tabs>
          <w:tab w:val="left" w:pos="1252"/>
        </w:tabs>
        <w:ind w:left="540" w:hanging="360"/>
      </w:pPr>
      <w:r>
        <w:t xml:space="preserve">      tematick</w:t>
      </w:r>
      <w:r w:rsidR="00AA5CC9">
        <w:t xml:space="preserve">ých celkoch </w:t>
      </w:r>
      <w:r>
        <w:t xml:space="preserve"> na</w:t>
      </w:r>
      <w:r w:rsidR="00AA5CC9">
        <w:t xml:space="preserve"> upevňovanie učiva</w:t>
      </w:r>
      <w:r>
        <w:t xml:space="preserve">.  </w:t>
      </w:r>
    </w:p>
    <w:p w:rsidR="00172DE7" w:rsidRDefault="00172DE7" w:rsidP="00172DE7">
      <w:pPr>
        <w:pStyle w:val="Zkladntext"/>
      </w:pPr>
    </w:p>
    <w:p w:rsidR="004A5F9F" w:rsidRPr="00C517AC" w:rsidRDefault="00172DE7" w:rsidP="00BA7532">
      <w:pPr>
        <w:pStyle w:val="Zkladntext"/>
        <w:rPr>
          <w:b/>
        </w:rPr>
      </w:pPr>
      <w:r>
        <w:t xml:space="preserve">     </w:t>
      </w:r>
    </w:p>
    <w:p w:rsidR="00895C85" w:rsidRDefault="00895C85" w:rsidP="00BA7532">
      <w:pPr>
        <w:pStyle w:val="Zkladntext"/>
        <w:ind w:right="212"/>
        <w:jc w:val="both"/>
      </w:pP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1252B6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29.3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1252B6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29.3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252B6"/>
    <w:rsid w:val="0014531F"/>
    <w:rsid w:val="00172DE7"/>
    <w:rsid w:val="001B67D0"/>
    <w:rsid w:val="0021474C"/>
    <w:rsid w:val="002C5E67"/>
    <w:rsid w:val="004A5F9F"/>
    <w:rsid w:val="004B305D"/>
    <w:rsid w:val="004E4B20"/>
    <w:rsid w:val="00573B8D"/>
    <w:rsid w:val="005770C5"/>
    <w:rsid w:val="00774B9B"/>
    <w:rsid w:val="0078609D"/>
    <w:rsid w:val="007F445F"/>
    <w:rsid w:val="00895C85"/>
    <w:rsid w:val="009C70A0"/>
    <w:rsid w:val="009D7D6D"/>
    <w:rsid w:val="009F20F8"/>
    <w:rsid w:val="00A317E0"/>
    <w:rsid w:val="00AA5CC9"/>
    <w:rsid w:val="00B216F4"/>
    <w:rsid w:val="00BA7532"/>
    <w:rsid w:val="00D33916"/>
    <w:rsid w:val="00E61A57"/>
    <w:rsid w:val="00F01343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22D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5</cp:revision>
  <cp:lastPrinted>2022-04-13T09:36:00Z</cp:lastPrinted>
  <dcterms:created xsi:type="dcterms:W3CDTF">2022-04-13T09:40:00Z</dcterms:created>
  <dcterms:modified xsi:type="dcterms:W3CDTF">2022-04-13T09:53:00Z</dcterms:modified>
</cp:coreProperties>
</file>